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0" w:rsidRPr="00025900" w:rsidRDefault="00025900" w:rsidP="003546F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546F6" w:rsidRDefault="00B91B67" w:rsidP="003546F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_DdeLink__641_1136724464"/>
      <w:r w:rsidR="006836FE" w:rsidRPr="006836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Использование и охрана земель на территории</w:t>
      </w:r>
      <w:r w:rsidR="006836FE" w:rsidRPr="006836FE">
        <w:rPr>
          <w:rFonts w:ascii="Times New Roman" w:eastAsia="Times New Roman" w:hAnsi="Times New Roman" w:cs="Times New Roman"/>
          <w:b/>
          <w:bCs/>
          <w:color w:val="00000A"/>
          <w:spacing w:val="20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 Российской Федерации на 2019-2024 годы</w:t>
      </w:r>
      <w:bookmarkEnd w:id="1"/>
      <w:r w:rsidR="00281251" w:rsidRPr="00281251">
        <w:rPr>
          <w:rFonts w:ascii="Times New Roman" w:hAnsi="Times New Roman" w:cs="Times New Roman"/>
          <w:b/>
          <w:sz w:val="28"/>
          <w:szCs w:val="28"/>
        </w:rPr>
        <w:t>»</w:t>
      </w:r>
      <w:r w:rsidR="00281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42F" w:rsidRPr="00281251" w:rsidRDefault="00735776" w:rsidP="003546F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51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6836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81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28125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81251">
        <w:rPr>
          <w:rFonts w:ascii="Times New Roman" w:hAnsi="Times New Roman" w:cs="Times New Roman"/>
          <w:b/>
          <w:sz w:val="28"/>
          <w:szCs w:val="28"/>
        </w:rPr>
        <w:t>«</w:t>
      </w:r>
      <w:r w:rsidR="006836FE" w:rsidRPr="006836FE">
        <w:rPr>
          <w:rFonts w:ascii="Times New Roman" w:hAnsi="Times New Roman" w:cs="Times New Roman"/>
          <w:sz w:val="28"/>
          <w:szCs w:val="28"/>
        </w:rPr>
        <w:t>Использование и охрана земель на территории сельского поселения Введенский сельсовет Липецкого муниципального района Липецкой области Российской Федерации на 2019-2024 годы</w:t>
      </w:r>
      <w:r w:rsidR="00281251" w:rsidRPr="00281251">
        <w:rPr>
          <w:rFonts w:ascii="Times New Roman" w:hAnsi="Times New Roman" w:cs="Times New Roman"/>
          <w:sz w:val="28"/>
          <w:szCs w:val="28"/>
        </w:rPr>
        <w:t>»</w:t>
      </w:r>
      <w:r w:rsidR="00281251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="006836FE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FE">
        <w:rPr>
          <w:rFonts w:ascii="Times New Roman" w:hAnsi="Times New Roman" w:cs="Times New Roman"/>
          <w:sz w:val="28"/>
          <w:szCs w:val="28"/>
        </w:rPr>
        <w:t>Введенский сельсовет Липецкого муниципального района Липецкой области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6836FE">
        <w:rPr>
          <w:rFonts w:ascii="Times New Roman" w:hAnsi="Times New Roman" w:cs="Times New Roman"/>
          <w:sz w:val="28"/>
          <w:szCs w:val="28"/>
        </w:rPr>
        <w:t xml:space="preserve">от 30.09.2019 </w:t>
      </w:r>
      <w:r w:rsidR="00281251">
        <w:rPr>
          <w:rFonts w:ascii="Times New Roman" w:hAnsi="Times New Roman" w:cs="Times New Roman"/>
          <w:sz w:val="28"/>
          <w:szCs w:val="28"/>
        </w:rPr>
        <w:t>г.</w:t>
      </w:r>
      <w:r w:rsidR="00702A10">
        <w:rPr>
          <w:rFonts w:ascii="Times New Roman" w:hAnsi="Times New Roman" w:cs="Times New Roman"/>
          <w:sz w:val="28"/>
          <w:szCs w:val="28"/>
        </w:rPr>
        <w:t xml:space="preserve"> №</w:t>
      </w:r>
      <w:r w:rsidR="006836FE">
        <w:rPr>
          <w:rFonts w:ascii="Times New Roman" w:hAnsi="Times New Roman" w:cs="Times New Roman"/>
          <w:sz w:val="28"/>
          <w:szCs w:val="28"/>
        </w:rPr>
        <w:t>75</w:t>
      </w:r>
      <w:r w:rsidR="00702A10" w:rsidRPr="0070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A10" w:rsidRPr="00F1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76" w:rsidRPr="00735776" w:rsidRDefault="008F7793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 </w:t>
      </w:r>
    </w:p>
    <w:p w:rsidR="006836FE" w:rsidRPr="006836FE" w:rsidRDefault="008F7793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6836FE" w:rsidRPr="006836FE">
        <w:rPr>
          <w:rFonts w:ascii="Times New Roman" w:hAnsi="Times New Roman" w:cs="Times New Roman"/>
          <w:color w:val="000000"/>
          <w:sz w:val="28"/>
          <w:szCs w:val="28"/>
        </w:rPr>
        <w:t>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836FE" w:rsidRPr="006836FE" w:rsidRDefault="006836FE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6FE">
        <w:rPr>
          <w:rFonts w:ascii="Times New Roman" w:hAnsi="Times New Roman" w:cs="Times New Roman"/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836FE" w:rsidRPr="006836FE" w:rsidRDefault="006836FE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6FE">
        <w:rPr>
          <w:rFonts w:ascii="Times New Roman" w:hAnsi="Times New Roman" w:cs="Times New Roman"/>
          <w:color w:val="000000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836FE" w:rsidRPr="006836FE" w:rsidRDefault="006836FE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6FE">
        <w:rPr>
          <w:rFonts w:ascii="Times New Roman" w:hAnsi="Times New Roman" w:cs="Times New Roman"/>
          <w:color w:val="000000"/>
          <w:sz w:val="28"/>
          <w:szCs w:val="28"/>
        </w:rPr>
        <w:t>- улучшение земель, экологической обстановки;</w:t>
      </w:r>
    </w:p>
    <w:p w:rsidR="006836FE" w:rsidRPr="006836FE" w:rsidRDefault="006836FE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6FE">
        <w:rPr>
          <w:rFonts w:ascii="Times New Roman" w:hAnsi="Times New Roman" w:cs="Times New Roman"/>
          <w:color w:val="000000"/>
          <w:sz w:val="28"/>
          <w:szCs w:val="28"/>
        </w:rPr>
        <w:t>-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6836FE" w:rsidRPr="006836FE" w:rsidRDefault="008F7793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6836FE" w:rsidRPr="006836FE">
        <w:rPr>
          <w:rFonts w:ascii="Times New Roman" w:hAnsi="Times New Roman" w:cs="Times New Roman"/>
          <w:color w:val="000000"/>
          <w:sz w:val="28"/>
          <w:szCs w:val="28"/>
        </w:rPr>
        <w:t>бор информации о состоянии земель на территории сельсовета, ее обработка и хранение;</w:t>
      </w:r>
    </w:p>
    <w:p w:rsidR="006836FE" w:rsidRDefault="006836FE" w:rsidP="006836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6FE">
        <w:rPr>
          <w:rFonts w:ascii="Times New Roman" w:hAnsi="Times New Roman" w:cs="Times New Roman"/>
          <w:color w:val="000000"/>
          <w:sz w:val="28"/>
          <w:szCs w:val="28"/>
        </w:rPr>
        <w:t>- непрерывное наблюдение за использованием земель по целевому назначению и разрешенному использованию.</w:t>
      </w:r>
    </w:p>
    <w:p w:rsidR="008F7793" w:rsidRDefault="008F7793" w:rsidP="006836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735776" w:rsidRDefault="00924F72" w:rsidP="006836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836FE" w:rsidRPr="006836FE" w:rsidRDefault="008F7793" w:rsidP="006836F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6836FE" w:rsidRPr="006836FE">
        <w:rPr>
          <w:rFonts w:ascii="Times New Roman" w:hAnsi="Times New Roman" w:cs="Times New Roman"/>
          <w:color w:val="000000"/>
          <w:sz w:val="28"/>
          <w:szCs w:val="28"/>
        </w:rPr>
        <w:t>овышение инвестиционной привлекательности сельского поселения;</w:t>
      </w:r>
    </w:p>
    <w:p w:rsidR="006836FE" w:rsidRPr="006836FE" w:rsidRDefault="008F7793" w:rsidP="006836F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6FE" w:rsidRPr="006836FE">
        <w:rPr>
          <w:rFonts w:ascii="Times New Roman" w:hAnsi="Times New Roman" w:cs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791E98" w:rsidRDefault="008F7793" w:rsidP="006836FE">
      <w:pPr>
        <w:spacing w:after="0" w:line="240" w:lineRule="atLeast"/>
        <w:sectPr w:rsidR="00791E98" w:rsidSect="00B91B67">
          <w:foot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6FE" w:rsidRPr="006836FE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земель</w:t>
      </w:r>
    </w:p>
    <w:p w:rsidR="00266BEA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</w:t>
      </w:r>
      <w:r w:rsidR="008E5BE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3546F6" w:rsidRDefault="003546F6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7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119"/>
        <w:gridCol w:w="1418"/>
        <w:gridCol w:w="1418"/>
        <w:gridCol w:w="2551"/>
        <w:gridCol w:w="2552"/>
        <w:gridCol w:w="2409"/>
        <w:gridCol w:w="1418"/>
      </w:tblGrid>
      <w:tr w:rsidR="00CB461E" w:rsidTr="003546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B461E" w:rsidTr="003546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B461E" w:rsidRPr="00F94E15" w:rsidTr="003546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8E5BE8" w:rsidP="003546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46F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6D" w:rsidRPr="005F5A6D" w:rsidRDefault="005F5A6D" w:rsidP="003546F6">
            <w:pPr>
              <w:pStyle w:val="ConsPlusNormal"/>
              <w:snapToGrid w:val="0"/>
              <w:ind w:firstLine="0"/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F5A6D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5F5A6D" w:rsidRPr="005F5A6D" w:rsidRDefault="005F5A6D" w:rsidP="003546F6">
            <w:pPr>
              <w:pStyle w:val="ConsPlusNormal"/>
              <w:snapToGrid w:val="0"/>
              <w:ind w:firstLine="0"/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F5A6D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5F5A6D" w:rsidRPr="005F5A6D" w:rsidRDefault="005F5A6D" w:rsidP="003546F6">
            <w:pPr>
              <w:pStyle w:val="ConsPlusNormal"/>
              <w:snapToGrid w:val="0"/>
              <w:ind w:firstLine="0"/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F5A6D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улучшение земель, экологической обстановки;</w:t>
            </w:r>
          </w:p>
          <w:p w:rsidR="00CB461E" w:rsidRPr="00C11F81" w:rsidRDefault="005F5A6D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F5A6D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3546F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F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46F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обеспечение улучшения и восстановления земель, подвергшихся деградации, загрязнению, захламлению, нарушению, другим </w:t>
            </w: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негативным (вредным) воздействиям хозяйственной деятельности;</w:t>
            </w:r>
          </w:p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улучшение земель, экологической обстановки;</w:t>
            </w:r>
          </w:p>
          <w:p w:rsidR="00CB461E" w:rsidRPr="009C6BC0" w:rsidRDefault="003546F6" w:rsidP="003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3546F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3546F6">
        <w:trPr>
          <w:trHeight w:val="19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3546F6" w:rsidP="0035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6F6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</w:t>
            </w:r>
            <w:r w:rsidRPr="0035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354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46F6">
              <w:rPr>
                <w:rFonts w:ascii="Times New Roman" w:hAnsi="Times New Roman" w:cs="Times New Roman"/>
                <w:sz w:val="24"/>
                <w:szCs w:val="28"/>
              </w:rPr>
              <w:t>за счет средств бюджета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546F6" w:rsidRPr="003546F6" w:rsidRDefault="003546F6" w:rsidP="003546F6">
            <w:pP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улучшение земель, экологической обстановки;</w:t>
            </w:r>
          </w:p>
          <w:p w:rsidR="00CB461E" w:rsidRPr="009C6BC0" w:rsidRDefault="003546F6" w:rsidP="003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F6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3546F6" w:rsidP="003546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46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3546F6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6F6" w:rsidRDefault="003546F6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6F6" w:rsidRDefault="003546F6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3546F6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E" w:rsidRDefault="00AD4D4E" w:rsidP="005F2D1A">
      <w:pPr>
        <w:spacing w:after="0" w:line="240" w:lineRule="auto"/>
      </w:pPr>
      <w:r>
        <w:separator/>
      </w:r>
    </w:p>
  </w:endnote>
  <w:endnote w:type="continuationSeparator" w:id="0">
    <w:p w:rsidR="00AD4D4E" w:rsidRDefault="00AD4D4E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9718DA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354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E" w:rsidRDefault="00AD4D4E" w:rsidP="005F2D1A">
      <w:pPr>
        <w:spacing w:after="0" w:line="240" w:lineRule="auto"/>
      </w:pPr>
      <w:r>
        <w:separator/>
      </w:r>
    </w:p>
  </w:footnote>
  <w:footnote w:type="continuationSeparator" w:id="0">
    <w:p w:rsidR="00AD4D4E" w:rsidRDefault="00AD4D4E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25110"/>
    <w:rsid w:val="00025900"/>
    <w:rsid w:val="000E2FD5"/>
    <w:rsid w:val="000F182F"/>
    <w:rsid w:val="00167A33"/>
    <w:rsid w:val="001F3D2F"/>
    <w:rsid w:val="0021238D"/>
    <w:rsid w:val="00221F68"/>
    <w:rsid w:val="002275B4"/>
    <w:rsid w:val="00261587"/>
    <w:rsid w:val="00266BEA"/>
    <w:rsid w:val="00281251"/>
    <w:rsid w:val="002A39C3"/>
    <w:rsid w:val="002F4E75"/>
    <w:rsid w:val="003546F6"/>
    <w:rsid w:val="0045642F"/>
    <w:rsid w:val="0046282E"/>
    <w:rsid w:val="00466F4C"/>
    <w:rsid w:val="004904BC"/>
    <w:rsid w:val="004B46F0"/>
    <w:rsid w:val="00521C44"/>
    <w:rsid w:val="00523A38"/>
    <w:rsid w:val="00540FFC"/>
    <w:rsid w:val="005A0C82"/>
    <w:rsid w:val="005B16BD"/>
    <w:rsid w:val="005B4885"/>
    <w:rsid w:val="005F2D1A"/>
    <w:rsid w:val="005F5A6D"/>
    <w:rsid w:val="00626B4B"/>
    <w:rsid w:val="00627ABB"/>
    <w:rsid w:val="00631316"/>
    <w:rsid w:val="00635B2A"/>
    <w:rsid w:val="006836FE"/>
    <w:rsid w:val="006D6735"/>
    <w:rsid w:val="006E2A1B"/>
    <w:rsid w:val="00702A10"/>
    <w:rsid w:val="007035E2"/>
    <w:rsid w:val="0071672C"/>
    <w:rsid w:val="00735776"/>
    <w:rsid w:val="00761A7B"/>
    <w:rsid w:val="00791E98"/>
    <w:rsid w:val="007A021B"/>
    <w:rsid w:val="007E7649"/>
    <w:rsid w:val="007F023E"/>
    <w:rsid w:val="00804A40"/>
    <w:rsid w:val="008118D0"/>
    <w:rsid w:val="00821CB0"/>
    <w:rsid w:val="0085029D"/>
    <w:rsid w:val="008E2531"/>
    <w:rsid w:val="008E5BE8"/>
    <w:rsid w:val="008F7793"/>
    <w:rsid w:val="00924F72"/>
    <w:rsid w:val="00936C50"/>
    <w:rsid w:val="009718DA"/>
    <w:rsid w:val="009A6EAF"/>
    <w:rsid w:val="009B1C3E"/>
    <w:rsid w:val="009D39C2"/>
    <w:rsid w:val="009E04C0"/>
    <w:rsid w:val="009E0B9C"/>
    <w:rsid w:val="009F4737"/>
    <w:rsid w:val="00A52B2A"/>
    <w:rsid w:val="00A53FDC"/>
    <w:rsid w:val="00A670C2"/>
    <w:rsid w:val="00AD3CFD"/>
    <w:rsid w:val="00AD4D4E"/>
    <w:rsid w:val="00AF7233"/>
    <w:rsid w:val="00B04563"/>
    <w:rsid w:val="00B348B6"/>
    <w:rsid w:val="00B91B67"/>
    <w:rsid w:val="00B9259A"/>
    <w:rsid w:val="00C0399C"/>
    <w:rsid w:val="00C152A9"/>
    <w:rsid w:val="00C432DF"/>
    <w:rsid w:val="00C63621"/>
    <w:rsid w:val="00CB461E"/>
    <w:rsid w:val="00D0602A"/>
    <w:rsid w:val="00DC57D3"/>
    <w:rsid w:val="00DD3060"/>
    <w:rsid w:val="00DF63B7"/>
    <w:rsid w:val="00E22495"/>
    <w:rsid w:val="00E26C57"/>
    <w:rsid w:val="00E74169"/>
    <w:rsid w:val="00EC4576"/>
    <w:rsid w:val="00ED7035"/>
    <w:rsid w:val="00F02895"/>
    <w:rsid w:val="00F16166"/>
    <w:rsid w:val="00F513DE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2019-09-18T11:22:00Z</cp:lastPrinted>
  <dcterms:created xsi:type="dcterms:W3CDTF">2021-05-26T08:05:00Z</dcterms:created>
  <dcterms:modified xsi:type="dcterms:W3CDTF">2021-05-26T08:05:00Z</dcterms:modified>
</cp:coreProperties>
</file>